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rPr>
          <w:rFonts w:ascii="Times New Roman" w:cs="Times New Roman" w:eastAsia="Times New Roman" w:hAnsi="Times New Roman"/>
          <w:b w:val="1"/>
          <w:bCs w:val="1"/>
          <w:sz w:val="28"/>
          <w:szCs w:val="28"/>
        </w:rPr>
      </w:pPr>
      <w:bookmarkStart w:colFirst="0" w:colLast="0" w:name="_emgyzt98o01" w:id="0"/>
      <w:bookmarkEnd w:id="0"/>
      <w:r w:rsidDel="00000000" w:rsidR="00000000" w:rsidRPr="00000000">
        <w:rPr>
          <w:rFonts w:ascii="Times New Roman" w:cs="Times New Roman" w:eastAsia="Times New Roman" w:hAnsi="Times New Roman"/>
          <w:b w:val="1"/>
          <w:bCs w:val="1"/>
          <w:sz w:val="28"/>
          <w:szCs w:val="28"/>
          <w:rtl w:val="0"/>
        </w:rPr>
        <w:t xml:space="preserve">Master Program in Spain at C3S Business School — Your Gateway to Global Business Leadership</w:t>
      </w:r>
    </w:p>
    <w:p w:rsidR="00000000" w:rsidDel="00000000" w:rsidP="00000000" w:rsidRDefault="00000000" w:rsidRPr="00000000" w14:paraId="00000002">
      <w:pPr>
        <w:pStyle w:val="Heading1"/>
        <w:keepNext w:val="0"/>
        <w:keepLines w:val="0"/>
        <w:spacing w:after="80" w:lineRule="auto"/>
        <w:jc w:val="center"/>
        <w:rPr>
          <w:rFonts w:ascii="Times New Roman" w:cs="Times New Roman" w:eastAsia="Times New Roman" w:hAnsi="Times New Roman"/>
          <w:sz w:val="28"/>
          <w:szCs w:val="28"/>
        </w:rPr>
      </w:pPr>
      <w:bookmarkStart w:colFirst="0" w:colLast="0" w:name="_ypmmvx11hr7p" w:id="1"/>
      <w:bookmarkEnd w:id="1"/>
      <w:r w:rsidDel="00000000" w:rsidR="00000000" w:rsidRPr="00000000">
        <w:rPr>
          <w:rFonts w:ascii="Times New Roman" w:cs="Times New Roman" w:eastAsia="Times New Roman" w:hAnsi="Times New Roman"/>
          <w:b w:val="1"/>
          <w:bCs w:val="1"/>
          <w:sz w:val="28"/>
          <w:szCs w:val="28"/>
          <w:rtl w:val="0"/>
        </w:rPr>
        <w:br w:type="textWrapping"/>
        <w:br w:type="textWrapping"/>
      </w:r>
      <w:hyperlink r:id="rId6">
        <w:r w:rsidDel="00000000" w:rsidR="00000000" w:rsidRPr="00000000">
          <w:rPr>
            <w:rFonts w:ascii="Times New Roman" w:cs="Times New Roman" w:eastAsia="Times New Roman" w:hAnsi="Times New Roman"/>
            <w:b w:val="1"/>
            <w:bCs w:val="1"/>
            <w:color w:val="1155cc"/>
            <w:sz w:val="28"/>
            <w:szCs w:val="28"/>
            <w:u w:val="single"/>
          </w:rPr>
          <w:drawing>
            <wp:inline distB="114300" distT="114300" distL="114300" distR="114300">
              <wp:extent cx="3502794" cy="4945574"/>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502794" cy="494557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Dreaming of a </w:t>
      </w:r>
      <w:hyperlink r:id="rId8">
        <w:r w:rsidDel="00000000" w:rsidR="00000000" w:rsidRPr="00000000">
          <w:rPr>
            <w:rFonts w:ascii="Times New Roman" w:cs="Times New Roman" w:eastAsia="Times New Roman" w:hAnsi="Times New Roman"/>
            <w:b w:val="1"/>
            <w:bCs w:val="1"/>
            <w:color w:val="1155cc"/>
            <w:sz w:val="28"/>
            <w:szCs w:val="28"/>
            <w:u w:val="single"/>
            <w:rtl w:val="0"/>
          </w:rPr>
          <w:t xml:space="preserve">Master Program in Spain</w:t>
        </w:r>
      </w:hyperlink>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 blends academic excellence with real-world business skills? </w:t>
      </w:r>
      <w:r w:rsidDel="00000000" w:rsidR="00000000" w:rsidRPr="00000000">
        <w:rPr>
          <w:rFonts w:ascii="Times New Roman" w:cs="Times New Roman" w:eastAsia="Times New Roman" w:hAnsi="Times New Roman"/>
          <w:b w:val="1"/>
          <w:bCs w:val="1"/>
          <w:sz w:val="28"/>
          <w:szCs w:val="28"/>
          <w:rtl w:val="0"/>
        </w:rPr>
        <w:t xml:space="preserve">The </w:t>
      </w:r>
      <w:hyperlink r:id="rId9">
        <w:r w:rsidDel="00000000" w:rsidR="00000000" w:rsidRPr="00000000">
          <w:rPr>
            <w:rFonts w:ascii="Times New Roman" w:cs="Times New Roman" w:eastAsia="Times New Roman" w:hAnsi="Times New Roman"/>
            <w:b w:val="1"/>
            <w:bCs w:val="1"/>
            <w:color w:val="1155cc"/>
            <w:sz w:val="28"/>
            <w:szCs w:val="28"/>
            <w:u w:val="single"/>
            <w:rtl w:val="0"/>
          </w:rPr>
          <w:t xml:space="preserve">top business school</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 </w:t>
        </w:r>
      </w:hyperlink>
      <w:hyperlink r:id="rId11">
        <w:r w:rsidDel="00000000" w:rsidR="00000000" w:rsidRPr="00000000">
          <w:rPr>
            <w:rFonts w:ascii="Times New Roman" w:cs="Times New Roman" w:eastAsia="Times New Roman" w:hAnsi="Times New Roman"/>
            <w:b w:val="1"/>
            <w:bCs w:val="1"/>
            <w:color w:val="1155cc"/>
            <w:sz w:val="28"/>
            <w:szCs w:val="28"/>
            <w:u w:val="single"/>
            <w:rtl w:val="0"/>
          </w:rPr>
          <w:t xml:space="preserve">in Spain</w:t>
        </w:r>
      </w:hyperlink>
      <w:r w:rsidDel="00000000" w:rsidR="00000000" w:rsidRPr="00000000">
        <w:rPr>
          <w:rFonts w:ascii="Times New Roman" w:cs="Times New Roman" w:eastAsia="Times New Roman" w:hAnsi="Times New Roman"/>
          <w:sz w:val="28"/>
          <w:szCs w:val="28"/>
          <w:rtl w:val="0"/>
        </w:rPr>
        <w:t xml:space="preserve"> offers dynamic and globally oriented </w:t>
      </w:r>
      <w:r w:rsidDel="00000000" w:rsidR="00000000" w:rsidRPr="00000000">
        <w:rPr>
          <w:rFonts w:ascii="Times New Roman" w:cs="Times New Roman" w:eastAsia="Times New Roman" w:hAnsi="Times New Roman"/>
          <w:b w:val="1"/>
          <w:bCs w:val="1"/>
          <w:sz w:val="28"/>
          <w:szCs w:val="28"/>
          <w:rtl w:val="0"/>
        </w:rPr>
        <w:t xml:space="preserve">Master’s and MBA programs</w:t>
      </w:r>
      <w:r w:rsidDel="00000000" w:rsidR="00000000" w:rsidRPr="00000000">
        <w:rPr>
          <w:rFonts w:ascii="Times New Roman" w:cs="Times New Roman" w:eastAsia="Times New Roman" w:hAnsi="Times New Roman"/>
          <w:sz w:val="28"/>
          <w:szCs w:val="28"/>
          <w:rtl w:val="0"/>
        </w:rPr>
        <w:t xml:space="preserve"> designed to prepare tomorrow’s leaders for success in international business.</w:t>
      </w:r>
    </w:p>
    <w:p w:rsidR="00000000" w:rsidDel="00000000" w:rsidP="00000000" w:rsidRDefault="00000000" w:rsidRPr="00000000" w14:paraId="00000004">
      <w:pPr>
        <w:pStyle w:val="Heading2"/>
        <w:keepNext w:val="0"/>
        <w:keepLines w:val="0"/>
        <w:spacing w:before="280" w:lineRule="auto"/>
        <w:jc w:val="both"/>
        <w:rPr>
          <w:rFonts w:ascii="Times New Roman" w:cs="Times New Roman" w:eastAsia="Times New Roman" w:hAnsi="Times New Roman"/>
          <w:b w:val="1"/>
          <w:bCs w:val="1"/>
          <w:sz w:val="28"/>
          <w:szCs w:val="28"/>
        </w:rPr>
      </w:pPr>
      <w:bookmarkStart w:colFirst="0" w:colLast="0" w:name="_lx6fyjyajjxw" w:id="2"/>
      <w:bookmarkEnd w:id="2"/>
      <w:r w:rsidDel="00000000" w:rsidR="00000000" w:rsidRPr="00000000">
        <w:rPr>
          <w:rFonts w:ascii="Times New Roman" w:cs="Times New Roman" w:eastAsia="Times New Roman" w:hAnsi="Times New Roman"/>
          <w:b w:val="1"/>
          <w:bCs w:val="1"/>
          <w:sz w:val="28"/>
          <w:szCs w:val="28"/>
          <w:rtl w:val="0"/>
        </w:rPr>
        <w:t xml:space="preserve">Why Choose C3S Business School for Your Master</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C3S Business School (Castelldefels School of Social Sciences) is a </w:t>
      </w:r>
      <w:r w:rsidDel="00000000" w:rsidR="00000000" w:rsidRPr="00000000">
        <w:rPr>
          <w:rFonts w:ascii="Times New Roman" w:cs="Times New Roman" w:eastAsia="Times New Roman" w:hAnsi="Times New Roman"/>
          <w:b w:val="1"/>
          <w:bCs w:val="1"/>
          <w:sz w:val="28"/>
          <w:szCs w:val="28"/>
          <w:rtl w:val="0"/>
        </w:rPr>
        <w:t xml:space="preserve">fully accredited private institution</w:t>
      </w:r>
      <w:r w:rsidDel="00000000" w:rsidR="00000000" w:rsidRPr="00000000">
        <w:rPr>
          <w:rFonts w:ascii="Times New Roman" w:cs="Times New Roman" w:eastAsia="Times New Roman" w:hAnsi="Times New Roman"/>
          <w:sz w:val="28"/>
          <w:szCs w:val="28"/>
          <w:rtl w:val="0"/>
        </w:rPr>
        <w:t xml:space="preserve"> registered with the </w:t>
      </w:r>
      <w:r w:rsidDel="00000000" w:rsidR="00000000" w:rsidRPr="00000000">
        <w:rPr>
          <w:rFonts w:ascii="Times New Roman" w:cs="Times New Roman" w:eastAsia="Times New Roman" w:hAnsi="Times New Roman"/>
          <w:b w:val="1"/>
          <w:bCs w:val="1"/>
          <w:sz w:val="28"/>
          <w:szCs w:val="28"/>
          <w:rtl w:val="0"/>
        </w:rPr>
        <w:t xml:space="preserve">Spanish Ministry of Education</w:t>
      </w:r>
      <w:r w:rsidDel="00000000" w:rsidR="00000000" w:rsidRPr="00000000">
        <w:rPr>
          <w:rFonts w:ascii="Times New Roman" w:cs="Times New Roman" w:eastAsia="Times New Roman" w:hAnsi="Times New Roman"/>
          <w:sz w:val="28"/>
          <w:szCs w:val="28"/>
          <w:rtl w:val="0"/>
        </w:rPr>
        <w:t xml:space="preserve">, and it proudly welcomes students from around the world. Instruction is delivered entirely in </w:t>
      </w:r>
      <w:r w:rsidDel="00000000" w:rsidR="00000000" w:rsidRPr="00000000">
        <w:rPr>
          <w:rFonts w:ascii="Times New Roman" w:cs="Times New Roman" w:eastAsia="Times New Roman" w:hAnsi="Times New Roman"/>
          <w:b w:val="1"/>
          <w:bCs w:val="1"/>
          <w:sz w:val="28"/>
          <w:szCs w:val="28"/>
          <w:rtl w:val="0"/>
        </w:rPr>
        <w:t xml:space="preserve">English</w:t>
      </w:r>
      <w:r w:rsidDel="00000000" w:rsidR="00000000" w:rsidRPr="00000000">
        <w:rPr>
          <w:rFonts w:ascii="Times New Roman" w:cs="Times New Roman" w:eastAsia="Times New Roman" w:hAnsi="Times New Roman"/>
          <w:sz w:val="28"/>
          <w:szCs w:val="28"/>
          <w:rtl w:val="0"/>
        </w:rPr>
        <w:t xml:space="preserve">, making it accessible to international learners without the need for prior Spanish language skills (though Spanish classes are offered to help with cultural integration).</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Here’s what makes C3S stand out:</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Internationally focused curriculum</w:t>
      </w:r>
      <w:r w:rsidDel="00000000" w:rsidR="00000000" w:rsidRPr="00000000">
        <w:rPr>
          <w:rFonts w:ascii="Times New Roman" w:cs="Times New Roman" w:eastAsia="Times New Roman" w:hAnsi="Times New Roman"/>
          <w:sz w:val="28"/>
          <w:szCs w:val="28"/>
          <w:rtl w:val="0"/>
        </w:rPr>
        <w:t xml:space="preserve"> with a blend of theory and hands-on practice.</w:t>
        <w:br w:type="textWrapping"/>
      </w:r>
      <w:r w:rsidDel="00000000" w:rsidR="00000000" w:rsidRPr="00000000">
        <w:rPr>
          <w:rFonts w:ascii="Times New Roman" w:cs="Times New Roman" w:eastAsia="Times New Roman" w:hAnsi="Times New Roman"/>
          <w:b w:val="1"/>
          <w:bCs w:val="1"/>
          <w:sz w:val="28"/>
          <w:szCs w:val="28"/>
          <w:rtl w:val="0"/>
        </w:rPr>
        <w:t xml:space="preserve">Small class sizes</w:t>
      </w:r>
      <w:r w:rsidDel="00000000" w:rsidR="00000000" w:rsidRPr="00000000">
        <w:rPr>
          <w:rFonts w:ascii="Times New Roman" w:cs="Times New Roman" w:eastAsia="Times New Roman" w:hAnsi="Times New Roman"/>
          <w:sz w:val="28"/>
          <w:szCs w:val="28"/>
          <w:rtl w:val="0"/>
        </w:rPr>
        <w:t xml:space="preserve"> for personalized learning and deeper engagement.</w:t>
        <w:br w:type="textWrapping"/>
      </w:r>
      <w:r w:rsidDel="00000000" w:rsidR="00000000" w:rsidRPr="00000000">
        <w:rPr>
          <w:rFonts w:ascii="Times New Roman" w:cs="Times New Roman" w:eastAsia="Times New Roman" w:hAnsi="Times New Roman"/>
          <w:b w:val="1"/>
          <w:bCs w:val="1"/>
          <w:sz w:val="28"/>
          <w:szCs w:val="28"/>
          <w:rtl w:val="0"/>
        </w:rPr>
        <w:t xml:space="preserve">Modern blended teaching methods</w:t>
      </w:r>
      <w:r w:rsidDel="00000000" w:rsidR="00000000" w:rsidRPr="00000000">
        <w:rPr>
          <w:rFonts w:ascii="Times New Roman" w:cs="Times New Roman" w:eastAsia="Times New Roman" w:hAnsi="Times New Roman"/>
          <w:sz w:val="28"/>
          <w:szCs w:val="28"/>
          <w:rtl w:val="0"/>
        </w:rPr>
        <w:t xml:space="preserve"> combine in-class sessions with e-learning.</w:t>
        <w:br w:type="textWrapping"/>
        <w:t xml:space="preserve">Access to </w:t>
      </w:r>
      <w:r w:rsidDel="00000000" w:rsidR="00000000" w:rsidRPr="00000000">
        <w:rPr>
          <w:rFonts w:ascii="Times New Roman" w:cs="Times New Roman" w:eastAsia="Times New Roman" w:hAnsi="Times New Roman"/>
          <w:b w:val="1"/>
          <w:bCs w:val="1"/>
          <w:sz w:val="28"/>
          <w:szCs w:val="28"/>
          <w:rtl w:val="0"/>
        </w:rPr>
        <w:t xml:space="preserve">career support, internships, and networking opportunities</w:t>
      </w:r>
      <w:r w:rsidDel="00000000" w:rsidR="00000000" w:rsidRPr="00000000">
        <w:rPr>
          <w:rFonts w:ascii="Times New Roman" w:cs="Times New Roman" w:eastAsia="Times New Roman" w:hAnsi="Times New Roman"/>
          <w:sz w:val="28"/>
          <w:szCs w:val="28"/>
          <w:rtl w:val="0"/>
        </w:rPr>
        <w:t xml:space="preserve"> within Barcelona’s global business environment.</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Barcelona itself is a thriving hub for entrepreneurship, technology, and culture; an ideal setting for academic and professional growth.</w:t>
      </w:r>
    </w:p>
    <w:p w:rsidR="00000000" w:rsidDel="00000000" w:rsidP="00000000" w:rsidRDefault="00000000" w:rsidRPr="00000000" w14:paraId="00000009">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qzxseuiv58q3" w:id="3"/>
      <w:bookmarkEnd w:id="3"/>
      <w:r w:rsidDel="00000000" w:rsidR="00000000" w:rsidRPr="00000000">
        <w:rPr>
          <w:rFonts w:ascii="Times New Roman" w:cs="Times New Roman" w:eastAsia="Times New Roman" w:hAnsi="Times New Roman"/>
          <w:b w:val="1"/>
          <w:bCs w:val="1"/>
          <w:sz w:val="28"/>
          <w:szCs w:val="28"/>
          <w:rtl w:val="0"/>
        </w:rPr>
        <w:t xml:space="preserve">Master’s Programs Offered</w:t>
      </w:r>
    </w:p>
    <w:p w:rsidR="00000000" w:rsidDel="00000000" w:rsidP="00000000" w:rsidRDefault="00000000" w:rsidRPr="00000000" w14:paraId="0000000A">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hpmc1zgeaus7" w:id="4"/>
      <w:bookmarkEnd w:id="4"/>
      <w:r w:rsidDel="00000000" w:rsidR="00000000" w:rsidRPr="00000000">
        <w:rPr>
          <w:rFonts w:ascii="Times New Roman" w:cs="Times New Roman" w:eastAsia="Times New Roman" w:hAnsi="Times New Roman"/>
          <w:b w:val="1"/>
          <w:bCs w:val="1"/>
          <w:color w:val="000000"/>
          <w:rtl w:val="0"/>
        </w:rPr>
        <w:t xml:space="preserve">Global MBA — Leadership for a Globalized World</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1"/>
          <w:bCs w:val="1"/>
          <w:sz w:val="28"/>
          <w:szCs w:val="28"/>
          <w:rtl w:val="0"/>
        </w:rPr>
        <w:t xml:space="preserve">Global MBA</w:t>
      </w:r>
      <w:r w:rsidDel="00000000" w:rsidR="00000000" w:rsidRPr="00000000">
        <w:rPr>
          <w:rFonts w:ascii="Times New Roman" w:cs="Times New Roman" w:eastAsia="Times New Roman" w:hAnsi="Times New Roman"/>
          <w:sz w:val="28"/>
          <w:szCs w:val="28"/>
          <w:rtl w:val="0"/>
        </w:rPr>
        <w:t xml:space="preserve"> program equips students with comprehensive management and leadership skills tailored to international business environments. This degree focuses on strategic thinking, financial decision-making, people leadership, and cross-cultural business skills — ideal for those targeting global managerial roles. Students can leverage their MBA as a springboard to </w:t>
      </w:r>
      <w:r w:rsidDel="00000000" w:rsidR="00000000" w:rsidRPr="00000000">
        <w:rPr>
          <w:rFonts w:ascii="Times New Roman" w:cs="Times New Roman" w:eastAsia="Times New Roman" w:hAnsi="Times New Roman"/>
          <w:b w:val="1"/>
          <w:bCs w:val="1"/>
          <w:sz w:val="28"/>
          <w:szCs w:val="28"/>
          <w:rtl w:val="0"/>
        </w:rPr>
        <w:t xml:space="preserve">doctoral studies</w:t>
      </w:r>
      <w:r w:rsidDel="00000000" w:rsidR="00000000" w:rsidRPr="00000000">
        <w:rPr>
          <w:rFonts w:ascii="Times New Roman" w:cs="Times New Roman" w:eastAsia="Times New Roman" w:hAnsi="Times New Roman"/>
          <w:sz w:val="28"/>
          <w:szCs w:val="28"/>
          <w:rtl w:val="0"/>
        </w:rPr>
        <w:t xml:space="preserve">, enter senior global management positions, or launch entrepreneurial ventures with confidence.</w:t>
      </w:r>
    </w:p>
    <w:p w:rsidR="00000000" w:rsidDel="00000000" w:rsidP="00000000" w:rsidRDefault="00000000" w:rsidRPr="00000000" w14:paraId="0000000C">
      <w:pPr>
        <w:pStyle w:val="Heading3"/>
        <w:keepNext w:val="0"/>
        <w:keepLines w:val="0"/>
        <w:spacing w:before="280" w:lineRule="auto"/>
        <w:jc w:val="both"/>
        <w:rPr>
          <w:rFonts w:ascii="Times New Roman" w:cs="Times New Roman" w:eastAsia="Times New Roman" w:hAnsi="Times New Roman"/>
          <w:b w:val="1"/>
          <w:bCs w:val="1"/>
        </w:rPr>
      </w:pPr>
      <w:bookmarkStart w:colFirst="0" w:colLast="0" w:name="_ko6zohxqs3wo" w:id="5"/>
      <w:bookmarkEnd w:id="5"/>
      <w:r w:rsidDel="00000000" w:rsidR="00000000" w:rsidRPr="00000000">
        <w:rPr>
          <w:rFonts w:ascii="Times New Roman" w:cs="Times New Roman" w:eastAsia="Times New Roman" w:hAnsi="Times New Roman"/>
          <w:b w:val="1"/>
          <w:bCs w:val="1"/>
          <w:rtl w:val="0"/>
        </w:rPr>
        <w:t xml:space="preserve">MBA with Project Management — Master Complex Business Challenges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t>
      </w:r>
      <w:r w:rsidDel="00000000" w:rsidR="00000000" w:rsidRPr="00000000">
        <w:rPr>
          <w:rFonts w:ascii="Times New Roman" w:cs="Times New Roman" w:eastAsia="Times New Roman" w:hAnsi="Times New Roman"/>
          <w:b w:val="1"/>
          <w:bCs w:val="1"/>
          <w:sz w:val="28"/>
          <w:szCs w:val="28"/>
          <w:rtl w:val="0"/>
        </w:rPr>
        <w:t xml:space="preserve">MBA specialization</w:t>
      </w:r>
      <w:r w:rsidDel="00000000" w:rsidR="00000000" w:rsidRPr="00000000">
        <w:rPr>
          <w:rFonts w:ascii="Times New Roman" w:cs="Times New Roman" w:eastAsia="Times New Roman" w:hAnsi="Times New Roman"/>
          <w:sz w:val="28"/>
          <w:szCs w:val="28"/>
          <w:rtl w:val="0"/>
        </w:rPr>
        <w:t xml:space="preserve"> focuses on both business strategy and the essentials of </w:t>
      </w:r>
      <w:r w:rsidDel="00000000" w:rsidR="00000000" w:rsidRPr="00000000">
        <w:rPr>
          <w:rFonts w:ascii="Times New Roman" w:cs="Times New Roman" w:eastAsia="Times New Roman" w:hAnsi="Times New Roman"/>
          <w:b w:val="1"/>
          <w:bCs w:val="1"/>
          <w:sz w:val="28"/>
          <w:szCs w:val="28"/>
          <w:rtl w:val="0"/>
        </w:rPr>
        <w:t xml:space="preserve">project management</w:t>
      </w:r>
      <w:r w:rsidDel="00000000" w:rsidR="00000000" w:rsidRPr="00000000">
        <w:rPr>
          <w:rFonts w:ascii="Times New Roman" w:cs="Times New Roman" w:eastAsia="Times New Roman" w:hAnsi="Times New Roman"/>
          <w:sz w:val="28"/>
          <w:szCs w:val="28"/>
          <w:rtl w:val="0"/>
        </w:rPr>
        <w:t xml:space="preserve"> — a combination highly valued in today’s workplace. Students learn how to lead teams, manage organizational change, and deliver complex projects under real business conditions. The program offers flexible delivery options, including </w:t>
      </w:r>
      <w:r w:rsidDel="00000000" w:rsidR="00000000" w:rsidRPr="00000000">
        <w:rPr>
          <w:rFonts w:ascii="Times New Roman" w:cs="Times New Roman" w:eastAsia="Times New Roman" w:hAnsi="Times New Roman"/>
          <w:b w:val="1"/>
          <w:bCs w:val="1"/>
          <w:sz w:val="28"/>
          <w:szCs w:val="28"/>
          <w:rtl w:val="0"/>
        </w:rPr>
        <w:t xml:space="preserve">on-campus and online components</w:t>
      </w:r>
      <w:r w:rsidDel="00000000" w:rsidR="00000000" w:rsidRPr="00000000">
        <w:rPr>
          <w:rFonts w:ascii="Times New Roman" w:cs="Times New Roman" w:eastAsia="Times New Roman" w:hAnsi="Times New Roman"/>
          <w:sz w:val="28"/>
          <w:szCs w:val="28"/>
          <w:rtl w:val="0"/>
        </w:rPr>
        <w:t xml:space="preserve">, catering to working professionals and international students alike.</w:t>
      </w:r>
    </w:p>
    <w:p w:rsidR="00000000" w:rsidDel="00000000" w:rsidP="00000000" w:rsidRDefault="00000000" w:rsidRPr="00000000" w14:paraId="0000000E">
      <w:pPr>
        <w:pStyle w:val="Heading3"/>
        <w:keepNext w:val="0"/>
        <w:keepLines w:val="0"/>
        <w:spacing w:before="280" w:lineRule="auto"/>
        <w:jc w:val="both"/>
        <w:rPr>
          <w:rFonts w:ascii="Times New Roman" w:cs="Times New Roman" w:eastAsia="Times New Roman" w:hAnsi="Times New Roman"/>
          <w:b w:val="1"/>
          <w:bCs w:val="1"/>
          <w:color w:val="000000"/>
        </w:rPr>
      </w:pPr>
      <w:bookmarkStart w:colFirst="0" w:colLast="0" w:name="_vkgo54wy6jvw" w:id="6"/>
      <w:bookmarkEnd w:id="6"/>
      <w:r w:rsidDel="00000000" w:rsidR="00000000" w:rsidRPr="00000000">
        <w:rPr>
          <w:rFonts w:ascii="Times New Roman" w:cs="Times New Roman" w:eastAsia="Times New Roman" w:hAnsi="Times New Roman"/>
          <w:b w:val="1"/>
          <w:bCs w:val="1"/>
          <w:color w:val="000000"/>
          <w:rtl w:val="0"/>
        </w:rPr>
        <w:t xml:space="preserve">Innovative Teaching for Real-World Skills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C3S, learning goes beyond traditional lectures. The school adopts </w:t>
      </w:r>
      <w:r w:rsidDel="00000000" w:rsidR="00000000" w:rsidRPr="00000000">
        <w:rPr>
          <w:rFonts w:ascii="Times New Roman" w:cs="Times New Roman" w:eastAsia="Times New Roman" w:hAnsi="Times New Roman"/>
          <w:b w:val="1"/>
          <w:bCs w:val="1"/>
          <w:sz w:val="28"/>
          <w:szCs w:val="28"/>
          <w:rtl w:val="0"/>
        </w:rPr>
        <w:t xml:space="preserve">modern pedagogical approaches</w:t>
      </w:r>
      <w:r w:rsidDel="00000000" w:rsidR="00000000" w:rsidRPr="00000000">
        <w:rPr>
          <w:rFonts w:ascii="Times New Roman" w:cs="Times New Roman" w:eastAsia="Times New Roman" w:hAnsi="Times New Roman"/>
          <w:sz w:val="28"/>
          <w:szCs w:val="28"/>
          <w:rtl w:val="0"/>
        </w:rPr>
        <w:t xml:space="preserve"> that develop critical thinking, problem-solving, and creativity — skills essential for leadership in a rapidly changing global economy.</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Students engage in activities such as:</w:t>
      </w:r>
    </w:p>
    <w:p w:rsidR="00000000" w:rsidDel="00000000" w:rsidP="00000000" w:rsidRDefault="00000000" w:rsidRPr="00000000" w14:paraId="00000011">
      <w:pPr>
        <w:numPr>
          <w:ilvl w:val="0"/>
          <w:numId w:val="1"/>
        </w:numPr>
        <w:spacing w:after="0" w:afterAutospacing="0" w:befor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Collaborative group work and case studies</w:t>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Inquiry-based research projects</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Problem-based learning rooted in real-world business scenarios</w:t>
      </w:r>
    </w:p>
    <w:p w:rsidR="00000000" w:rsidDel="00000000" w:rsidP="00000000" w:rsidRDefault="00000000" w:rsidRPr="00000000" w14:paraId="00000014">
      <w:pPr>
        <w:numPr>
          <w:ilvl w:val="0"/>
          <w:numId w:val="1"/>
        </w:numPr>
        <w:spacing w:after="240" w:before="0" w:beforeAutospacing="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Reflective exercises that enhance emotional intelligence and leadership awareness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blended approach ensures that graduates are not only theoretically informed but also industry-ready, capable of solving complex challenges from the outset.</w:t>
      </w:r>
    </w:p>
    <w:p w:rsidR="00000000" w:rsidDel="00000000" w:rsidP="00000000" w:rsidRDefault="00000000" w:rsidRPr="00000000" w14:paraId="00000016">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7j1bwl80owtz" w:id="7"/>
      <w:bookmarkEnd w:id="7"/>
      <w:r w:rsidDel="00000000" w:rsidR="00000000" w:rsidRPr="00000000">
        <w:rPr>
          <w:rFonts w:ascii="Times New Roman" w:cs="Times New Roman" w:eastAsia="Times New Roman" w:hAnsi="Times New Roman"/>
          <w:b w:val="1"/>
          <w:bCs w:val="1"/>
          <w:sz w:val="28"/>
          <w:szCs w:val="28"/>
          <w:rtl w:val="0"/>
        </w:rPr>
        <w:t xml:space="preserve">Who Should Apply?</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C3S Master’s programs are ideal if you are: A </w:t>
      </w:r>
      <w:r w:rsidDel="00000000" w:rsidR="00000000" w:rsidRPr="00000000">
        <w:rPr>
          <w:rFonts w:ascii="Times New Roman" w:cs="Times New Roman" w:eastAsia="Times New Roman" w:hAnsi="Times New Roman"/>
          <w:b w:val="1"/>
          <w:bCs w:val="1"/>
          <w:sz w:val="28"/>
          <w:szCs w:val="28"/>
          <w:rtl w:val="0"/>
        </w:rPr>
        <w:t xml:space="preserve">recent graduate</w:t>
      </w:r>
      <w:r w:rsidDel="00000000" w:rsidR="00000000" w:rsidRPr="00000000">
        <w:rPr>
          <w:rFonts w:ascii="Times New Roman" w:cs="Times New Roman" w:eastAsia="Times New Roman" w:hAnsi="Times New Roman"/>
          <w:sz w:val="28"/>
          <w:szCs w:val="28"/>
          <w:rtl w:val="0"/>
        </w:rPr>
        <w:t xml:space="preserve"> seeking advanced qualifications in international business.</w:t>
      </w:r>
    </w:p>
    <w:p w:rsidR="00000000" w:rsidDel="00000000" w:rsidP="00000000" w:rsidRDefault="00000000" w:rsidRPr="00000000" w14:paraId="00000018">
      <w:pPr>
        <w:numPr>
          <w:ilvl w:val="0"/>
          <w:numId w:val="2"/>
        </w:numPr>
        <w:spacing w:after="0" w:afterAutospacing="0" w:before="24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b w:val="1"/>
          <w:bCs w:val="1"/>
          <w:sz w:val="28"/>
          <w:szCs w:val="28"/>
          <w:rtl w:val="0"/>
        </w:rPr>
        <w:t xml:space="preserve">working professional</w:t>
      </w:r>
      <w:r w:rsidDel="00000000" w:rsidR="00000000" w:rsidRPr="00000000">
        <w:rPr>
          <w:rFonts w:ascii="Times New Roman" w:cs="Times New Roman" w:eastAsia="Times New Roman" w:hAnsi="Times New Roman"/>
          <w:sz w:val="28"/>
          <w:szCs w:val="28"/>
          <w:rtl w:val="0"/>
        </w:rPr>
        <w:t xml:space="preserve"> aiming to pivot into leadership or specialize in project management.</w:t>
      </w:r>
    </w:p>
    <w:p w:rsidR="00000000" w:rsidDel="00000000" w:rsidP="00000000" w:rsidRDefault="00000000" w:rsidRPr="00000000" w14:paraId="00000019">
      <w:pPr>
        <w:numPr>
          <w:ilvl w:val="0"/>
          <w:numId w:val="2"/>
        </w:numPr>
        <w:spacing w:after="240" w:before="0" w:beforeAutospacing="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An </w:t>
      </w:r>
      <w:r w:rsidDel="00000000" w:rsidR="00000000" w:rsidRPr="00000000">
        <w:rPr>
          <w:rFonts w:ascii="Times New Roman" w:cs="Times New Roman" w:eastAsia="Times New Roman" w:hAnsi="Times New Roman"/>
          <w:b w:val="1"/>
          <w:bCs w:val="1"/>
          <w:sz w:val="28"/>
          <w:szCs w:val="28"/>
          <w:rtl w:val="0"/>
        </w:rPr>
        <w:t xml:space="preserve">international student</w:t>
      </w:r>
      <w:r w:rsidDel="00000000" w:rsidR="00000000" w:rsidRPr="00000000">
        <w:rPr>
          <w:rFonts w:ascii="Times New Roman" w:cs="Times New Roman" w:eastAsia="Times New Roman" w:hAnsi="Times New Roman"/>
          <w:sz w:val="28"/>
          <w:szCs w:val="28"/>
          <w:rtl w:val="0"/>
        </w:rPr>
        <w:t xml:space="preserve"> looking for an English-taught degree in one of Europe’s most dynamic cities</w:t>
      </w:r>
    </w:p>
    <w:p w:rsidR="00000000" w:rsidDel="00000000" w:rsidP="00000000" w:rsidRDefault="00000000" w:rsidRPr="00000000" w14:paraId="0000001A">
      <w:pPr>
        <w:pStyle w:val="Heading2"/>
        <w:spacing w:after="240" w:before="240" w:lineRule="auto"/>
        <w:jc w:val="both"/>
        <w:rPr>
          <w:rFonts w:ascii="Times New Roman" w:cs="Times New Roman" w:eastAsia="Times New Roman" w:hAnsi="Times New Roman"/>
          <w:b w:val="1"/>
          <w:bCs w:val="1"/>
          <w:sz w:val="28"/>
          <w:szCs w:val="28"/>
        </w:rPr>
      </w:pPr>
      <w:bookmarkStart w:colFirst="0" w:colLast="0" w:name="_41esp2rcmldg" w:id="8"/>
      <w:bookmarkEnd w:id="8"/>
      <w:r w:rsidDel="00000000" w:rsidR="00000000" w:rsidRPr="00000000">
        <w:rPr>
          <w:rFonts w:ascii="Times New Roman" w:cs="Times New Roman" w:eastAsia="Times New Roman" w:hAnsi="Times New Roman"/>
          <w:b w:val="1"/>
          <w:bCs w:val="1"/>
          <w:sz w:val="28"/>
          <w:szCs w:val="28"/>
          <w:rtl w:val="0"/>
        </w:rPr>
        <w:t xml:space="preserve">Key Benefits of Studying at C3S</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Global Recognition</w:t>
      </w:r>
      <w:r w:rsidDel="00000000" w:rsidR="00000000" w:rsidRPr="00000000">
        <w:rPr>
          <w:rFonts w:ascii="Times New Roman" w:cs="Times New Roman" w:eastAsia="Times New Roman" w:hAnsi="Times New Roman"/>
          <w:sz w:val="28"/>
          <w:szCs w:val="28"/>
          <w:rtl w:val="0"/>
        </w:rPr>
        <w:t xml:space="preserve"> – UK-accredited degrees are awarded in partnership with recognized awarding bodies, enhancing worldwide employability.</w:t>
        <w:br w:type="textWrapping"/>
      </w:r>
      <w:r w:rsidDel="00000000" w:rsidR="00000000" w:rsidRPr="00000000">
        <w:rPr>
          <w:rFonts w:ascii="Times New Roman" w:cs="Times New Roman" w:eastAsia="Times New Roman" w:hAnsi="Times New Roman"/>
          <w:b w:val="1"/>
          <w:bCs w:val="1"/>
          <w:sz w:val="28"/>
          <w:szCs w:val="28"/>
          <w:rtl w:val="0"/>
        </w:rPr>
        <w:t xml:space="preserve">English-Taught Programs</w:t>
      </w:r>
      <w:r w:rsidDel="00000000" w:rsidR="00000000" w:rsidRPr="00000000">
        <w:rPr>
          <w:rFonts w:ascii="Times New Roman" w:cs="Times New Roman" w:eastAsia="Times New Roman" w:hAnsi="Times New Roman"/>
          <w:sz w:val="28"/>
          <w:szCs w:val="28"/>
          <w:rtl w:val="0"/>
        </w:rPr>
        <w:t xml:space="preserve"> – No Spanish required, though opportunities to learn the language are available.</w:t>
        <w:br w:type="textWrapping"/>
      </w:r>
      <w:r w:rsidDel="00000000" w:rsidR="00000000" w:rsidRPr="00000000">
        <w:rPr>
          <w:rFonts w:ascii="Times New Roman" w:cs="Times New Roman" w:eastAsia="Times New Roman" w:hAnsi="Times New Roman"/>
          <w:b w:val="1"/>
          <w:bCs w:val="1"/>
          <w:sz w:val="28"/>
          <w:szCs w:val="28"/>
          <w:rtl w:val="0"/>
        </w:rPr>
        <w:t xml:space="preserve">Practical Experience</w:t>
      </w:r>
      <w:r w:rsidDel="00000000" w:rsidR="00000000" w:rsidRPr="00000000">
        <w:rPr>
          <w:rFonts w:ascii="Times New Roman" w:cs="Times New Roman" w:eastAsia="Times New Roman" w:hAnsi="Times New Roman"/>
          <w:sz w:val="28"/>
          <w:szCs w:val="28"/>
          <w:rtl w:val="0"/>
        </w:rPr>
        <w:t xml:space="preserve"> – Internships, industry projects, and professional networking.</w:t>
        <w:br w:type="textWrapping"/>
      </w:r>
      <w:r w:rsidDel="00000000" w:rsidR="00000000" w:rsidRPr="00000000">
        <w:rPr>
          <w:rFonts w:ascii="Times New Roman" w:cs="Times New Roman" w:eastAsia="Times New Roman" w:hAnsi="Times New Roman"/>
          <w:b w:val="1"/>
          <w:bCs w:val="1"/>
          <w:sz w:val="28"/>
          <w:szCs w:val="28"/>
          <w:rtl w:val="0"/>
        </w:rPr>
        <w:t xml:space="preserve">Cultural &amp; Professional Immersion</w:t>
      </w:r>
      <w:r w:rsidDel="00000000" w:rsidR="00000000" w:rsidRPr="00000000">
        <w:rPr>
          <w:rFonts w:ascii="Times New Roman" w:cs="Times New Roman" w:eastAsia="Times New Roman" w:hAnsi="Times New Roman"/>
          <w:sz w:val="28"/>
          <w:szCs w:val="28"/>
          <w:rtl w:val="0"/>
        </w:rPr>
        <w:t xml:space="preserve"> – Study in Barcelona, a cosmopolitan European business gateway.</w:t>
      </w:r>
    </w:p>
    <w:p w:rsidR="00000000" w:rsidDel="00000000" w:rsidP="00000000" w:rsidRDefault="00000000" w:rsidRPr="00000000" w14:paraId="0000001C">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eilnhdetnvc" w:id="9"/>
      <w:bookmarkEnd w:id="9"/>
      <w:r w:rsidDel="00000000" w:rsidR="00000000" w:rsidRPr="00000000">
        <w:rPr>
          <w:rFonts w:ascii="Times New Roman" w:cs="Times New Roman" w:eastAsia="Times New Roman" w:hAnsi="Times New Roman"/>
          <w:b w:val="1"/>
          <w:bCs w:val="1"/>
          <w:sz w:val="28"/>
          <w:szCs w:val="28"/>
          <w:rtl w:val="0"/>
        </w:rPr>
        <w:t xml:space="preserve">Wrapping Up</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Choosing to pursue a Master’s at </w:t>
      </w:r>
      <w:r w:rsidDel="00000000" w:rsidR="00000000" w:rsidRPr="00000000">
        <w:rPr>
          <w:rFonts w:ascii="Times New Roman" w:cs="Times New Roman" w:eastAsia="Times New Roman" w:hAnsi="Times New Roman"/>
          <w:b w:val="1"/>
          <w:bCs w:val="1"/>
          <w:sz w:val="28"/>
          <w:szCs w:val="28"/>
          <w:rtl w:val="0"/>
        </w:rPr>
        <w:t xml:space="preserve">C3S Business School in Spain</w:t>
      </w:r>
      <w:r w:rsidDel="00000000" w:rsidR="00000000" w:rsidRPr="00000000">
        <w:rPr>
          <w:rFonts w:ascii="Times New Roman" w:cs="Times New Roman" w:eastAsia="Times New Roman" w:hAnsi="Times New Roman"/>
          <w:sz w:val="28"/>
          <w:szCs w:val="28"/>
          <w:rtl w:val="0"/>
        </w:rPr>
        <w:t xml:space="preserve"> is more than an academic decision — it’s an investment in your global career. With its practical curriculum, international learning environment, and career-focused support, C3S equips you with the tools to succeed in a competitive business landscape. Whether your ambition is to lead international teams, launch your own venture, or specialize in strategic project management, C3S offers the knowledge, skills, and global perspective to help you reach your goals.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sss.es/programs/master-programs/?utm_source=organic_seo&amp;utm_medium=organic-backlink-master-programs-in-spain&amp;utm_campaign=organic_leads_master_programs_in_spain" TargetMode="External"/><Relationship Id="rId10" Type="http://schemas.openxmlformats.org/officeDocument/2006/relationships/hyperlink" Target="https://www.csss.es/programs/master-programs/?utm_source=organic_seo&amp;utm_medium=organic-backlink-master-programs-in-spain&amp;utm_campaign=organic_leads_master_programs_in_spain" TargetMode="External"/><Relationship Id="rId9" Type="http://schemas.openxmlformats.org/officeDocument/2006/relationships/hyperlink" Target="https://www.csss.es/programs/master-programs/?utm_source=organic_seo&amp;utm_medium=organic-backlink-master-programs-in-spain&amp;utm_campaign=organic_leads_master_programs_in_spain" TargetMode="External"/><Relationship Id="rId5" Type="http://schemas.openxmlformats.org/officeDocument/2006/relationships/styles" Target="styles.xml"/><Relationship Id="rId6" Type="http://schemas.openxmlformats.org/officeDocument/2006/relationships/hyperlink" Target="https://www.csss.es/study-business-management-in-europe/?utm_source=organic_seo&amp;utm_medium=organic_backlink&amp;utm_campaign=Top_Business_Management_Program_in_Europe" TargetMode="External"/><Relationship Id="rId7" Type="http://schemas.openxmlformats.org/officeDocument/2006/relationships/image" Target="media/image1.jpg"/><Relationship Id="rId8" Type="http://schemas.openxmlformats.org/officeDocument/2006/relationships/hyperlink" Target="https://www.csss.es/programs/master-programs/?utm_source=organic_seo&amp;utm_medium=organic-backlink-master-programs-in-spain&amp;utm_campaign=organic_leads_master_programs_in_s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